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071BA1">
        <w:rPr>
          <w:b/>
          <w:sz w:val="24"/>
          <w:szCs w:val="24"/>
        </w:rPr>
        <w:t>Арча-</w:t>
      </w:r>
      <w:proofErr w:type="spellStart"/>
      <w:r w:rsidR="00071BA1">
        <w:rPr>
          <w:b/>
          <w:sz w:val="24"/>
          <w:szCs w:val="24"/>
        </w:rPr>
        <w:t>Булак</w:t>
      </w:r>
      <w:proofErr w:type="spellEnd"/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07049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7A6282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071BA1" w:rsidRPr="00071BA1">
        <w:rPr>
          <w:sz w:val="24"/>
          <w:szCs w:val="24"/>
        </w:rPr>
        <w:t>Арча-</w:t>
      </w:r>
      <w:proofErr w:type="spellStart"/>
      <w:r w:rsidR="00071BA1" w:rsidRPr="00071BA1">
        <w:rPr>
          <w:sz w:val="24"/>
          <w:szCs w:val="24"/>
        </w:rPr>
        <w:t>Булак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071BA1" w:rsidRPr="00071BA1">
        <w:rPr>
          <w:sz w:val="24"/>
          <w:szCs w:val="24"/>
        </w:rPr>
        <w:t>Арча-</w:t>
      </w:r>
      <w:proofErr w:type="spellStart"/>
      <w:r w:rsidR="00071BA1" w:rsidRPr="00071BA1">
        <w:rPr>
          <w:sz w:val="24"/>
          <w:szCs w:val="24"/>
        </w:rPr>
        <w:t>Булак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proofErr w:type="spellStart"/>
      <w:r w:rsidR="00541109">
        <w:rPr>
          <w:sz w:val="24"/>
          <w:szCs w:val="24"/>
        </w:rPr>
        <w:t>Алайс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7A6282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3B71" w:rsidP="00253B71">
            <w:pPr>
              <w:jc w:val="center"/>
            </w:pPr>
            <w:r w:rsidRPr="0024228A">
              <w:t xml:space="preserve">13335515.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3B71" w:rsidP="00253B71">
            <w:pPr>
              <w:jc w:val="center"/>
            </w:pPr>
            <w:r w:rsidRPr="0024228A">
              <w:rPr>
                <w:lang w:val="en-US"/>
              </w:rPr>
              <w:t xml:space="preserve">4401051.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3B71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3B71" w:rsidP="00256C9F">
            <w:pPr>
              <w:jc w:val="center"/>
            </w:pPr>
            <w:r w:rsidRPr="0024228A">
              <w:t>13337356.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3B71" w:rsidP="00256C9F">
            <w:pPr>
              <w:jc w:val="center"/>
            </w:pPr>
            <w:r w:rsidRPr="0024228A">
              <w:rPr>
                <w:lang w:val="en-US"/>
              </w:rPr>
              <w:t>4398839.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3B71" w:rsidP="00256C9F">
            <w:pPr>
              <w:jc w:val="center"/>
            </w:pPr>
            <w:r w:rsidRPr="0024228A">
              <w:t>13337585.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3B71" w:rsidP="00256C9F">
            <w:pPr>
              <w:jc w:val="center"/>
            </w:pPr>
            <w:r w:rsidRPr="0024228A">
              <w:rPr>
                <w:lang w:val="en-US"/>
              </w:rPr>
              <w:t>4401020.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3B71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3B71" w:rsidP="00256C9F">
            <w:pPr>
              <w:jc w:val="center"/>
            </w:pPr>
            <w:r w:rsidRPr="0024228A">
              <w:t>13336566.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3B71" w:rsidP="00256C9F">
            <w:pPr>
              <w:jc w:val="center"/>
            </w:pPr>
            <w:r w:rsidRPr="0024228A">
              <w:rPr>
                <w:lang w:val="en-US"/>
              </w:rPr>
              <w:t>4398988.</w:t>
            </w:r>
          </w:p>
        </w:tc>
      </w:tr>
      <w:tr w:rsidR="00253B71" w:rsidRPr="00B16A6B" w:rsidTr="00253B71">
        <w:trPr>
          <w:gridAfter w:val="3"/>
          <w:wAfter w:w="4203" w:type="dxa"/>
          <w:jc w:val="center"/>
        </w:trPr>
        <w:tc>
          <w:tcPr>
            <w:tcW w:w="4142" w:type="dxa"/>
            <w:gridSpan w:val="3"/>
            <w:shd w:val="clear" w:color="auto" w:fill="auto"/>
          </w:tcPr>
          <w:p w:rsidR="00253B71" w:rsidRPr="00B16A6B" w:rsidRDefault="00253B71" w:rsidP="00256C9F">
            <w:pPr>
              <w:jc w:val="center"/>
              <w:rPr>
                <w:lang w:val="en-US"/>
              </w:rPr>
            </w:pPr>
            <w:r w:rsidRPr="00B16A6B">
              <w:rPr>
                <w:b/>
                <w:lang w:val="en-US"/>
              </w:rPr>
              <w:t>S</w:t>
            </w:r>
            <w:r>
              <w:rPr>
                <w:b/>
              </w:rPr>
              <w:t>=299,0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>Номенклатура листа топографической карты 1:100</w:t>
      </w:r>
      <w:r w:rsidR="00C478BF">
        <w:rPr>
          <w:i/>
          <w:sz w:val="24"/>
          <w:szCs w:val="24"/>
        </w:rPr>
        <w:t xml:space="preserve"> </w:t>
      </w:r>
      <w:r w:rsidRPr="008B5F30">
        <w:rPr>
          <w:i/>
          <w:sz w:val="24"/>
          <w:szCs w:val="24"/>
        </w:rPr>
        <w:t xml:space="preserve">000 масштаба: </w:t>
      </w:r>
      <w:r w:rsidR="00B16A6B">
        <w:rPr>
          <w:i/>
          <w:sz w:val="24"/>
          <w:szCs w:val="24"/>
          <w:lang w:val="en-US"/>
        </w:rPr>
        <w:t>J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780D26">
        <w:rPr>
          <w:i/>
          <w:sz w:val="24"/>
          <w:szCs w:val="24"/>
        </w:rPr>
        <w:t>-</w:t>
      </w:r>
      <w:r w:rsidR="00B16A6B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Месторождение расположено в верховьях рек </w:t>
      </w:r>
      <w:proofErr w:type="spellStart"/>
      <w:r w:rsidRPr="008B5D79">
        <w:rPr>
          <w:sz w:val="24"/>
          <w:szCs w:val="24"/>
        </w:rPr>
        <w:t>Кашкасу</w:t>
      </w:r>
      <w:proofErr w:type="spellEnd"/>
      <w:r w:rsidRPr="008B5D79">
        <w:rPr>
          <w:sz w:val="24"/>
          <w:szCs w:val="24"/>
        </w:rPr>
        <w:t xml:space="preserve"> и Кара-Кол и были описаны </w:t>
      </w:r>
      <w:proofErr w:type="spellStart"/>
      <w:r w:rsidRPr="008B5D79">
        <w:rPr>
          <w:sz w:val="24"/>
          <w:szCs w:val="24"/>
        </w:rPr>
        <w:t>Д.П.Резвым</w:t>
      </w:r>
      <w:proofErr w:type="spellEnd"/>
      <w:r w:rsidRPr="008B5D79">
        <w:rPr>
          <w:sz w:val="24"/>
          <w:szCs w:val="24"/>
        </w:rPr>
        <w:t xml:space="preserve"> в 1943г. и В.В.</w:t>
      </w:r>
      <w:r w:rsidR="002A1B49">
        <w:rPr>
          <w:sz w:val="24"/>
          <w:szCs w:val="24"/>
        </w:rPr>
        <w:t xml:space="preserve"> </w:t>
      </w:r>
      <w:r w:rsidRPr="008B5D79">
        <w:rPr>
          <w:sz w:val="24"/>
          <w:szCs w:val="24"/>
        </w:rPr>
        <w:t>Козловым в 1966г. при производстве геологической съемки масштаба 1:100000 и 1:200000. Месторождение находится в 30км севернее поселка Сары -</w:t>
      </w:r>
      <w:proofErr w:type="spellStart"/>
      <w:r w:rsidRPr="008B5D79">
        <w:rPr>
          <w:sz w:val="24"/>
          <w:szCs w:val="24"/>
        </w:rPr>
        <w:t>Таш</w:t>
      </w:r>
      <w:proofErr w:type="spellEnd"/>
      <w:r w:rsidRPr="008B5D79">
        <w:rPr>
          <w:sz w:val="24"/>
          <w:szCs w:val="24"/>
        </w:rPr>
        <w:t xml:space="preserve"> и в 40км юго-западнее районного центра </w:t>
      </w:r>
      <w:proofErr w:type="spellStart"/>
      <w:r w:rsidRPr="008B5D79">
        <w:rPr>
          <w:sz w:val="24"/>
          <w:szCs w:val="24"/>
        </w:rPr>
        <w:t>с.Гульча</w:t>
      </w:r>
      <w:proofErr w:type="spellEnd"/>
      <w:r w:rsidRPr="008B5D79">
        <w:rPr>
          <w:sz w:val="24"/>
          <w:szCs w:val="24"/>
        </w:rPr>
        <w:t xml:space="preserve">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Площадь месторождения относится к </w:t>
      </w:r>
      <w:proofErr w:type="spellStart"/>
      <w:r w:rsidRPr="008B5D79">
        <w:rPr>
          <w:sz w:val="24"/>
          <w:szCs w:val="24"/>
        </w:rPr>
        <w:t>Алайскому</w:t>
      </w:r>
      <w:proofErr w:type="spellEnd"/>
      <w:r w:rsidRPr="008B5D79">
        <w:rPr>
          <w:sz w:val="24"/>
          <w:szCs w:val="24"/>
        </w:rPr>
        <w:t xml:space="preserve"> району </w:t>
      </w:r>
      <w:proofErr w:type="spellStart"/>
      <w:r w:rsidRPr="008B5D79">
        <w:rPr>
          <w:sz w:val="24"/>
          <w:szCs w:val="24"/>
        </w:rPr>
        <w:t>Ошской</w:t>
      </w:r>
      <w:proofErr w:type="spellEnd"/>
      <w:r w:rsidRPr="008B5D79">
        <w:rPr>
          <w:sz w:val="24"/>
          <w:szCs w:val="24"/>
        </w:rPr>
        <w:t xml:space="preserve"> области.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Абсолютные отметки в пределах 2000-3000м над уровнем моря.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В геологическом строении месторождения принимают участие палеозойские, юрские и меловые отложения.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>Месторождение приурочено к синклинальной складке, юго-вост</w:t>
      </w:r>
      <w:r>
        <w:rPr>
          <w:sz w:val="24"/>
          <w:szCs w:val="24"/>
        </w:rPr>
        <w:t>очное крыло которой срезано тек</w:t>
      </w:r>
      <w:r w:rsidRPr="008B5D79">
        <w:rPr>
          <w:sz w:val="24"/>
          <w:szCs w:val="24"/>
        </w:rPr>
        <w:t>тоническим нарушением.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Более подробного описания геологического и структурного строения месторождения нет.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Угольный пласт приурочен к нижнеюрским отложениям и залегает выше базальных конгломератов. Мощность угольного пласта, по данным </w:t>
      </w:r>
      <w:proofErr w:type="spellStart"/>
      <w:r w:rsidRPr="008B5D79">
        <w:rPr>
          <w:sz w:val="24"/>
          <w:szCs w:val="24"/>
        </w:rPr>
        <w:t>Д.П.Резвого</w:t>
      </w:r>
      <w:proofErr w:type="spellEnd"/>
      <w:r w:rsidRPr="008B5D79">
        <w:rPr>
          <w:sz w:val="24"/>
          <w:szCs w:val="24"/>
        </w:rPr>
        <w:t xml:space="preserve">, около 1.0м. Уголь </w:t>
      </w:r>
      <w:proofErr w:type="spellStart"/>
      <w:r w:rsidRPr="008B5D79">
        <w:rPr>
          <w:sz w:val="24"/>
          <w:szCs w:val="24"/>
        </w:rPr>
        <w:t>выветрелый</w:t>
      </w:r>
      <w:proofErr w:type="spellEnd"/>
      <w:r w:rsidRPr="008B5D79">
        <w:rPr>
          <w:sz w:val="24"/>
          <w:szCs w:val="24"/>
        </w:rPr>
        <w:t xml:space="preserve">, </w:t>
      </w:r>
      <w:proofErr w:type="spellStart"/>
      <w:proofErr w:type="gramStart"/>
      <w:r w:rsidRPr="008B5D79">
        <w:rPr>
          <w:sz w:val="24"/>
          <w:szCs w:val="24"/>
        </w:rPr>
        <w:t>по-лублестящий</w:t>
      </w:r>
      <w:proofErr w:type="spellEnd"/>
      <w:proofErr w:type="gramEnd"/>
      <w:r w:rsidRPr="008B5D79">
        <w:rPr>
          <w:sz w:val="24"/>
          <w:szCs w:val="24"/>
        </w:rPr>
        <w:t xml:space="preserve">, по простиранию не прослежен. Изученность крайне слабая.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По другим данным (Григорьев А.В., 1936) мощность угольного пласта достигает 3-4м. </w:t>
      </w:r>
    </w:p>
    <w:p w:rsidR="00491C3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>Качество угля, петрографический состав и технолог</w:t>
      </w:r>
      <w:r>
        <w:rPr>
          <w:sz w:val="24"/>
          <w:szCs w:val="24"/>
        </w:rPr>
        <w:t xml:space="preserve">ические свойства не изучались. </w:t>
      </w: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606313" w:rsidRDefault="00606313" w:rsidP="0060631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606313" w:rsidRPr="00741D5F" w:rsidRDefault="00606313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6F5D46" w:rsidRDefault="006F5D46" w:rsidP="006F5D4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17 сентября 2024 года в селе Гульча</w:t>
      </w:r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Алайского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6F5D46" w:rsidRDefault="006F5D46" w:rsidP="006F5D4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09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6F5D46" w:rsidRDefault="006F5D46" w:rsidP="006F5D4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FD384C" w:rsidRPr="00F20E13" w:rsidRDefault="00FD384C" w:rsidP="00FD384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D384C" w:rsidRPr="00F20E13" w:rsidRDefault="00FD384C" w:rsidP="00FD384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6.</w:t>
      </w:r>
      <w:r w:rsidRPr="00F20E13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D384C" w:rsidRPr="00F20E13" w:rsidRDefault="00FD384C" w:rsidP="00FD384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>. № 305.</w:t>
      </w:r>
    </w:p>
    <w:p w:rsidR="00FD384C" w:rsidRPr="00F20E13" w:rsidRDefault="00FD384C" w:rsidP="00FD384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7.</w:t>
      </w:r>
      <w:r w:rsidRPr="00F20E13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D384C" w:rsidRPr="00F20E13" w:rsidRDefault="00FD384C" w:rsidP="00FD384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FD384C" w:rsidRPr="00F20E13" w:rsidRDefault="00FD384C" w:rsidP="00FD384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>. № 305, ежедневно с 9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часов.</w:t>
      </w:r>
    </w:p>
    <w:p w:rsidR="00FD384C" w:rsidRPr="00F20E13" w:rsidRDefault="00FD384C" w:rsidP="00FD384C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8.</w:t>
      </w:r>
      <w:r w:rsidRPr="00F20E13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FD384C" w:rsidRPr="00E668FF" w:rsidRDefault="00FD384C" w:rsidP="00FD384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</w:t>
      </w:r>
      <w:r w:rsidRPr="00E668FF"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r w:rsidRPr="00E668FF"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 w:rsidRPr="00E668FF"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 w:rsidRPr="00E6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68FF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E668FF"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071BA1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71BA1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071BA1">
        <w:rPr>
          <w:rStyle w:val="FontStyle16"/>
          <w:rFonts w:eastAsia="Gungsuh"/>
          <w:b/>
          <w:sz w:val="24"/>
          <w:szCs w:val="24"/>
        </w:rPr>
        <w:t xml:space="preserve"> 1</w:t>
      </w:r>
      <w:r w:rsidR="00071BA1" w:rsidRPr="00071BA1">
        <w:rPr>
          <w:rStyle w:val="FontStyle16"/>
          <w:rFonts w:eastAsia="Gungsuh"/>
          <w:b/>
          <w:sz w:val="24"/>
          <w:szCs w:val="24"/>
        </w:rPr>
        <w:t>0 000</w:t>
      </w:r>
      <w:r w:rsidRPr="00071BA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071BA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071BA1">
        <w:rPr>
          <w:rStyle w:val="FontStyle16"/>
          <w:rFonts w:eastAsia="Gungsuh"/>
          <w:sz w:val="24"/>
          <w:szCs w:val="24"/>
        </w:rPr>
        <w:t>–</w:t>
      </w:r>
      <w:r w:rsidRPr="00071BA1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071BA1">
        <w:rPr>
          <w:rStyle w:val="FontStyle16"/>
          <w:rFonts w:eastAsia="Gungsuh"/>
          <w:b/>
          <w:sz w:val="24"/>
          <w:szCs w:val="24"/>
        </w:rPr>
        <w:t>1</w:t>
      </w:r>
      <w:r w:rsidR="00071BA1" w:rsidRPr="00071BA1">
        <w:rPr>
          <w:rStyle w:val="FontStyle16"/>
          <w:rFonts w:eastAsia="Gungsuh"/>
          <w:b/>
          <w:sz w:val="24"/>
          <w:szCs w:val="24"/>
        </w:rPr>
        <w:t>4 950</w:t>
      </w:r>
      <w:r w:rsidRPr="00071BA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FD384C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lastRenderedPageBreak/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071BA1" w:rsidRDefault="00F41199" w:rsidP="00071BA1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071BA1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071BA1" w:rsidRDefault="00F41199" w:rsidP="00071BA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71BA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107049">
        <w:rPr>
          <w:rStyle w:val="FontStyle16"/>
          <w:rFonts w:eastAsia="Gungsuh"/>
          <w:sz w:val="24"/>
          <w:szCs w:val="24"/>
        </w:rPr>
        <w:t>2480</w:t>
      </w:r>
      <w:r w:rsidRPr="00071BA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071BA1" w:rsidRDefault="00F41199" w:rsidP="00071BA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071BA1">
        <w:rPr>
          <w:rStyle w:val="FontStyle16"/>
          <w:rFonts w:eastAsia="Gungsuh"/>
          <w:b/>
          <w:sz w:val="24"/>
          <w:szCs w:val="24"/>
        </w:rPr>
        <w:t>11.</w:t>
      </w:r>
      <w:r w:rsidRPr="00071BA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071BA1" w:rsidRDefault="00F41199" w:rsidP="00071BA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71BA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071BA1">
        <w:rPr>
          <w:rStyle w:val="FontStyle16"/>
          <w:rFonts w:eastAsia="Gungsuh"/>
          <w:b/>
          <w:sz w:val="24"/>
          <w:szCs w:val="24"/>
        </w:rPr>
        <w:t xml:space="preserve"> </w:t>
      </w:r>
      <w:r w:rsidR="00071BA1" w:rsidRPr="00071BA1">
        <w:rPr>
          <w:rStyle w:val="FontStyle16"/>
          <w:rFonts w:eastAsia="Gungsuh"/>
          <w:b/>
          <w:sz w:val="24"/>
          <w:szCs w:val="24"/>
        </w:rPr>
        <w:t>25</w:t>
      </w:r>
      <w:r w:rsidR="00107049">
        <w:rPr>
          <w:rStyle w:val="FontStyle16"/>
          <w:rFonts w:eastAsia="Gungsuh"/>
          <w:b/>
          <w:sz w:val="24"/>
          <w:szCs w:val="24"/>
        </w:rPr>
        <w:t>0</w:t>
      </w:r>
      <w:r w:rsidRPr="00071BA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071BA1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822E1C" w:rsidRPr="00071BA1">
        <w:rPr>
          <w:rStyle w:val="FontStyle16"/>
          <w:rFonts w:eastAsia="Gungsuh"/>
          <w:sz w:val="24"/>
          <w:szCs w:val="24"/>
        </w:rPr>
        <w:t>2</w:t>
      </w:r>
      <w:r w:rsidR="00107049">
        <w:rPr>
          <w:rStyle w:val="FontStyle16"/>
          <w:rFonts w:eastAsia="Gungsuh"/>
          <w:sz w:val="24"/>
          <w:szCs w:val="24"/>
        </w:rPr>
        <w:t xml:space="preserve"> 4 800</w:t>
      </w:r>
      <w:r w:rsidRPr="00071BA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071BA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B1306D" w:rsidRDefault="00F41199" w:rsidP="00071BA1">
      <w:pPr>
        <w:pStyle w:val="Style2"/>
        <w:widowControl/>
        <w:tabs>
          <w:tab w:val="left" w:pos="1134"/>
        </w:tabs>
        <w:spacing w:line="240" w:lineRule="auto"/>
        <w:ind w:firstLine="709"/>
        <w:rPr>
          <w:color w:val="FF0000"/>
          <w:sz w:val="26"/>
          <w:szCs w:val="26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71BA1"/>
    <w:rsid w:val="00107049"/>
    <w:rsid w:val="00163E7A"/>
    <w:rsid w:val="001F1467"/>
    <w:rsid w:val="00227DC0"/>
    <w:rsid w:val="00253B71"/>
    <w:rsid w:val="00256C9F"/>
    <w:rsid w:val="002A1B49"/>
    <w:rsid w:val="002B5BDD"/>
    <w:rsid w:val="002C1641"/>
    <w:rsid w:val="002D33D4"/>
    <w:rsid w:val="00347AED"/>
    <w:rsid w:val="003737F6"/>
    <w:rsid w:val="003B77A5"/>
    <w:rsid w:val="003C0B56"/>
    <w:rsid w:val="00491C39"/>
    <w:rsid w:val="00497214"/>
    <w:rsid w:val="004D06B3"/>
    <w:rsid w:val="00507BD6"/>
    <w:rsid w:val="00527810"/>
    <w:rsid w:val="00541109"/>
    <w:rsid w:val="005B276A"/>
    <w:rsid w:val="005D1A18"/>
    <w:rsid w:val="005D471F"/>
    <w:rsid w:val="00606313"/>
    <w:rsid w:val="00631751"/>
    <w:rsid w:val="006F5D46"/>
    <w:rsid w:val="00741D5F"/>
    <w:rsid w:val="00780D26"/>
    <w:rsid w:val="007A6282"/>
    <w:rsid w:val="007B36C0"/>
    <w:rsid w:val="007F4429"/>
    <w:rsid w:val="00822E1C"/>
    <w:rsid w:val="00861DB2"/>
    <w:rsid w:val="00866F28"/>
    <w:rsid w:val="008B5D79"/>
    <w:rsid w:val="008B5F30"/>
    <w:rsid w:val="009D7944"/>
    <w:rsid w:val="00A4338F"/>
    <w:rsid w:val="00AB2602"/>
    <w:rsid w:val="00B14353"/>
    <w:rsid w:val="00B16A6B"/>
    <w:rsid w:val="00C162D5"/>
    <w:rsid w:val="00C330C2"/>
    <w:rsid w:val="00C415D3"/>
    <w:rsid w:val="00C478BF"/>
    <w:rsid w:val="00C838B0"/>
    <w:rsid w:val="00CE17CA"/>
    <w:rsid w:val="00D77A16"/>
    <w:rsid w:val="00DC3883"/>
    <w:rsid w:val="00E668FF"/>
    <w:rsid w:val="00E705A5"/>
    <w:rsid w:val="00E81979"/>
    <w:rsid w:val="00E81CD8"/>
    <w:rsid w:val="00ED1913"/>
    <w:rsid w:val="00F02F3F"/>
    <w:rsid w:val="00F41199"/>
    <w:rsid w:val="00F522C2"/>
    <w:rsid w:val="00F84596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68</cp:revision>
  <cp:lastPrinted>2022-07-01T05:38:00Z</cp:lastPrinted>
  <dcterms:created xsi:type="dcterms:W3CDTF">2021-11-17T03:23:00Z</dcterms:created>
  <dcterms:modified xsi:type="dcterms:W3CDTF">2024-08-22T09:55:00Z</dcterms:modified>
</cp:coreProperties>
</file>